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FECB0" w14:textId="77777777" w:rsidR="00645B13" w:rsidRDefault="00003D4B">
      <w:pPr>
        <w:pStyle w:val="Standard"/>
        <w:jc w:val="center"/>
      </w:pPr>
      <w:r>
        <w:rPr>
          <w:rFonts w:ascii="Arial" w:hAnsi="Arial" w:cs="Arial"/>
          <w:b/>
          <w:bCs/>
          <w:color w:val="000000"/>
          <w:sz w:val="28"/>
          <w:szCs w:val="28"/>
        </w:rPr>
        <w:t>Otázky pro příbuzného člena rodiny,</w:t>
      </w:r>
    </w:p>
    <w:p w14:paraId="499FECB1" w14:textId="77777777" w:rsidR="00645B13" w:rsidRDefault="00003D4B">
      <w:pPr>
        <w:pStyle w:val="Standard"/>
        <w:jc w:val="center"/>
      </w:pPr>
      <w:r>
        <w:rPr>
          <w:rFonts w:ascii="Arial" w:hAnsi="Arial" w:cs="Arial"/>
          <w:b/>
          <w:bCs/>
          <w:color w:val="000000"/>
          <w:sz w:val="28"/>
          <w:szCs w:val="28"/>
        </w:rPr>
        <w:t>který prošel komunistickými věznicemi a lágry</w:t>
      </w:r>
    </w:p>
    <w:p w14:paraId="499FECB2" w14:textId="77777777" w:rsidR="00645B13" w:rsidRDefault="00003D4B">
      <w:pPr>
        <w:pStyle w:val="Standard"/>
        <w:jc w:val="center"/>
      </w:pPr>
      <w:r>
        <w:rPr>
          <w:rFonts w:ascii="Arial" w:hAnsi="Arial" w:cs="Arial"/>
          <w:b/>
          <w:bCs/>
          <w:color w:val="000000"/>
          <w:sz w:val="28"/>
          <w:szCs w:val="28"/>
        </w:rPr>
        <w:t>1948-1989</w:t>
      </w:r>
    </w:p>
    <w:p w14:paraId="499FECB4" w14:textId="015DE9C2" w:rsidR="00645B13" w:rsidRPr="00AC4386" w:rsidRDefault="00003D4B" w:rsidP="00AC4386">
      <w:pPr>
        <w:pStyle w:val="Odstavecseseznamem"/>
        <w:numPr>
          <w:ilvl w:val="0"/>
          <w:numId w:val="15"/>
        </w:numPr>
        <w:jc w:val="both"/>
      </w:pPr>
      <w:r>
        <w:rPr>
          <w:rFonts w:ascii="Arial" w:hAnsi="Arial" w:cs="Arial"/>
          <w:b/>
          <w:bCs/>
          <w:color w:val="000000"/>
        </w:rPr>
        <w:t xml:space="preserve">Krátký úvod o rodině </w:t>
      </w:r>
      <w:r>
        <w:rPr>
          <w:rFonts w:ascii="Arial" w:hAnsi="Arial" w:cs="Arial"/>
          <w:color w:val="000000"/>
        </w:rPr>
        <w:t>(dětství, rodinné zázemí, vzdělání rodičů a jejich následné povolání, jejich politická angažovanost a názory na únorové události roku 1948 aj.)</w:t>
      </w:r>
    </w:p>
    <w:p w14:paraId="499FECB6" w14:textId="739CDB3E" w:rsidR="00645B13" w:rsidRPr="00AC4386" w:rsidRDefault="00003D4B" w:rsidP="00AC4386">
      <w:pPr>
        <w:pStyle w:val="Odstavecseseznamem"/>
        <w:numPr>
          <w:ilvl w:val="0"/>
          <w:numId w:val="1"/>
        </w:numPr>
        <w:jc w:val="both"/>
      </w:pPr>
      <w:r>
        <w:rPr>
          <w:rFonts w:ascii="Arial" w:hAnsi="Arial" w:cs="Arial"/>
          <w:b/>
          <w:bCs/>
          <w:color w:val="000000"/>
        </w:rPr>
        <w:t>Jak vzpomínáte na otce/matku/dědečka/babičku/strýce/tetu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či jiného člena rodiny,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který byl komunistickým režimem perzekvován? Jaký Váš příbuzný byl?</w:t>
      </w:r>
      <w:r>
        <w:rPr>
          <w:rFonts w:ascii="Arial" w:hAnsi="Arial" w:cs="Arial"/>
          <w:color w:val="000000"/>
        </w:rPr>
        <w:t xml:space="preserve"> (osobnost, vlastnosti, záliby, vztahy nejen rodinné, pracovní, ale i se svým okolím)</w:t>
      </w:r>
    </w:p>
    <w:p w14:paraId="499FECB7" w14:textId="77777777" w:rsidR="00645B13" w:rsidRDefault="00003D4B">
      <w:pPr>
        <w:pStyle w:val="Odstavecseseznamem"/>
        <w:numPr>
          <w:ilvl w:val="0"/>
          <w:numId w:val="1"/>
        </w:numPr>
        <w:jc w:val="both"/>
      </w:pPr>
      <w:r>
        <w:rPr>
          <w:rFonts w:ascii="Arial" w:hAnsi="Arial" w:cs="Arial"/>
          <w:b/>
          <w:bCs/>
          <w:color w:val="000000"/>
        </w:rPr>
        <w:t>Mluvil někdy dotyčný o tom, co prožil?</w:t>
      </w:r>
    </w:p>
    <w:p w14:paraId="499FECB8" w14:textId="77777777" w:rsidR="00645B13" w:rsidRDefault="00003D4B">
      <w:pPr>
        <w:pStyle w:val="Odstavecseseznamem"/>
        <w:numPr>
          <w:ilvl w:val="0"/>
          <w:numId w:val="16"/>
        </w:numPr>
        <w:ind w:left="993" w:firstLine="0"/>
        <w:jc w:val="both"/>
      </w:pPr>
      <w:r>
        <w:rPr>
          <w:rFonts w:ascii="Arial" w:hAnsi="Arial" w:cs="Arial"/>
          <w:color w:val="000000"/>
        </w:rPr>
        <w:t>Ptali jste se dědy/otce? Pokud ne, litujete, že jste se neptali?</w:t>
      </w:r>
    </w:p>
    <w:p w14:paraId="499FECB9" w14:textId="77777777" w:rsidR="00645B13" w:rsidRDefault="00003D4B">
      <w:pPr>
        <w:pStyle w:val="Odstavecseseznamem"/>
        <w:numPr>
          <w:ilvl w:val="0"/>
          <w:numId w:val="2"/>
        </w:numPr>
        <w:ind w:left="993" w:firstLine="0"/>
        <w:jc w:val="both"/>
      </w:pPr>
      <w:r>
        <w:rPr>
          <w:rFonts w:ascii="Arial" w:hAnsi="Arial" w:cs="Arial"/>
          <w:color w:val="000000"/>
        </w:rPr>
        <w:t>Rozhovořil se někdy sám od sebe?</w:t>
      </w:r>
    </w:p>
    <w:p w14:paraId="499FECBA" w14:textId="77777777" w:rsidR="00645B13" w:rsidRDefault="00003D4B">
      <w:pPr>
        <w:pStyle w:val="Odstavecseseznamem"/>
        <w:numPr>
          <w:ilvl w:val="0"/>
          <w:numId w:val="2"/>
        </w:numPr>
        <w:ind w:left="993" w:firstLine="0"/>
        <w:jc w:val="both"/>
      </w:pPr>
      <w:r>
        <w:rPr>
          <w:rFonts w:ascii="Arial" w:hAnsi="Arial" w:cs="Arial"/>
          <w:color w:val="000000"/>
        </w:rPr>
        <w:t>Rozpovídal se někdy alespoň své ženě? (obvykle ani té nic neřekli)</w:t>
      </w:r>
    </w:p>
    <w:p w14:paraId="499FECBC" w14:textId="77777777" w:rsidR="00645B13" w:rsidRDefault="00003D4B">
      <w:pPr>
        <w:pStyle w:val="Odstavecseseznamem"/>
        <w:numPr>
          <w:ilvl w:val="0"/>
          <w:numId w:val="17"/>
        </w:numPr>
        <w:jc w:val="both"/>
      </w:pPr>
      <w:r>
        <w:rPr>
          <w:rFonts w:ascii="Arial" w:hAnsi="Arial" w:cs="Arial"/>
          <w:b/>
          <w:bCs/>
          <w:color w:val="000000"/>
        </w:rPr>
        <w:t>Kde všude byl Váš příbuzný vězněn?</w:t>
      </w:r>
    </w:p>
    <w:p w14:paraId="499FECBE" w14:textId="0CD302F6" w:rsidR="00645B13" w:rsidRPr="00AC4386" w:rsidRDefault="00003D4B" w:rsidP="00AC4386">
      <w:pPr>
        <w:pStyle w:val="Odstavecseseznamem"/>
        <w:numPr>
          <w:ilvl w:val="0"/>
          <w:numId w:val="18"/>
        </w:numPr>
        <w:jc w:val="both"/>
      </w:pPr>
      <w:r>
        <w:rPr>
          <w:rFonts w:ascii="Arial" w:hAnsi="Arial" w:cs="Arial"/>
          <w:iCs/>
          <w:color w:val="000000"/>
        </w:rPr>
        <w:t>Výčet vězeňských ústavů nebo útvarů (tábory/nápravná zařízení).</w:t>
      </w:r>
    </w:p>
    <w:p w14:paraId="499FECBF" w14:textId="77777777" w:rsidR="00645B13" w:rsidRDefault="00003D4B">
      <w:pPr>
        <w:pStyle w:val="Odstavecseseznamem"/>
        <w:numPr>
          <w:ilvl w:val="0"/>
          <w:numId w:val="1"/>
        </w:numPr>
        <w:jc w:val="both"/>
      </w:pPr>
      <w:r>
        <w:rPr>
          <w:rFonts w:ascii="Arial" w:hAnsi="Arial" w:cs="Arial"/>
          <w:b/>
          <w:bCs/>
          <w:color w:val="000000"/>
        </w:rPr>
        <w:t>Jaké podmínky v těchto zařízeních příbuzný zažíval?</w:t>
      </w:r>
      <w:r>
        <w:rPr>
          <w:rFonts w:ascii="Arial" w:hAnsi="Arial" w:cs="Arial"/>
          <w:color w:val="000000"/>
        </w:rPr>
        <w:t xml:space="preserve"> (pokud o svém věznění někdy mluvil)</w:t>
      </w:r>
    </w:p>
    <w:p w14:paraId="499FECC0" w14:textId="77777777" w:rsidR="00645B13" w:rsidRDefault="00003D4B">
      <w:pPr>
        <w:pStyle w:val="Odstavecseseznamem"/>
        <w:numPr>
          <w:ilvl w:val="0"/>
          <w:numId w:val="19"/>
        </w:numPr>
        <w:jc w:val="both"/>
      </w:pPr>
      <w:r>
        <w:rPr>
          <w:rFonts w:ascii="Arial" w:hAnsi="Arial" w:cs="Arial"/>
          <w:iCs/>
          <w:color w:val="000000"/>
        </w:rPr>
        <w:t>práce a pracovní podmínky (pracovní oděv, pomůcky)</w:t>
      </w:r>
    </w:p>
    <w:p w14:paraId="499FECC1" w14:textId="77777777" w:rsidR="00645B13" w:rsidRDefault="00003D4B">
      <w:pPr>
        <w:pStyle w:val="Odstavecseseznamem"/>
        <w:numPr>
          <w:ilvl w:val="0"/>
          <w:numId w:val="3"/>
        </w:numPr>
        <w:jc w:val="both"/>
      </w:pPr>
      <w:r>
        <w:rPr>
          <w:rFonts w:ascii="Arial" w:hAnsi="Arial" w:cs="Arial"/>
          <w:iCs/>
          <w:color w:val="000000"/>
        </w:rPr>
        <w:t>strava a hygienické podmínky</w:t>
      </w:r>
    </w:p>
    <w:p w14:paraId="499FECC2" w14:textId="77777777" w:rsidR="00645B13" w:rsidRDefault="00003D4B">
      <w:pPr>
        <w:pStyle w:val="Odstavecseseznamem"/>
        <w:numPr>
          <w:ilvl w:val="0"/>
          <w:numId w:val="3"/>
        </w:numPr>
        <w:jc w:val="both"/>
      </w:pPr>
      <w:r>
        <w:rPr>
          <w:rFonts w:ascii="Arial" w:hAnsi="Arial" w:cs="Arial"/>
          <w:iCs/>
          <w:color w:val="000000"/>
        </w:rPr>
        <w:t>zázemí-ubikace a návštěvy příbuzných</w:t>
      </w:r>
    </w:p>
    <w:p w14:paraId="499FECC3" w14:textId="77777777" w:rsidR="00645B13" w:rsidRDefault="00003D4B">
      <w:pPr>
        <w:pStyle w:val="Odstavecseseznamem"/>
        <w:numPr>
          <w:ilvl w:val="0"/>
          <w:numId w:val="3"/>
        </w:numPr>
        <w:jc w:val="both"/>
      </w:pPr>
      <w:r>
        <w:rPr>
          <w:rFonts w:ascii="Arial" w:hAnsi="Arial" w:cs="Arial"/>
          <w:iCs/>
          <w:color w:val="000000"/>
        </w:rPr>
        <w:t>vztahy mezi spoluvězni (vězeňské nebo táborové spolky, kamarádi, „bonzáci“, retribuční a kriminální delikventi) – jména</w:t>
      </w:r>
    </w:p>
    <w:p w14:paraId="499FECC4" w14:textId="77777777" w:rsidR="00645B13" w:rsidRDefault="00003D4B">
      <w:pPr>
        <w:pStyle w:val="Odstavecseseznamem"/>
        <w:numPr>
          <w:ilvl w:val="0"/>
          <w:numId w:val="3"/>
        </w:numPr>
        <w:jc w:val="both"/>
      </w:pPr>
      <w:r>
        <w:rPr>
          <w:rFonts w:ascii="Arial" w:hAnsi="Arial" w:cs="Arial"/>
          <w:iCs/>
          <w:color w:val="000000"/>
        </w:rPr>
        <w:t>dozorci (Sbor vězeňské stráže/Sbor národní bezpečnosti/ Závodní stráž) – jména, Jací to byli lidé? Dobrosrdeční, či bezohlední?</w:t>
      </w:r>
    </w:p>
    <w:p w14:paraId="499FECC5" w14:textId="77777777" w:rsidR="00645B13" w:rsidRDefault="00003D4B">
      <w:pPr>
        <w:pStyle w:val="Odstavecseseznamem"/>
        <w:numPr>
          <w:ilvl w:val="0"/>
          <w:numId w:val="3"/>
        </w:numPr>
        <w:jc w:val="both"/>
      </w:pPr>
      <w:r>
        <w:rPr>
          <w:rFonts w:ascii="Arial" w:hAnsi="Arial" w:cs="Arial"/>
          <w:iCs/>
          <w:color w:val="000000"/>
        </w:rPr>
        <w:t>„kápa“ (kriminální vězni či jinak zvýhodňovaní trestanci oprávnění k trestání a znepříjemňování života politických vězňů) – jména</w:t>
      </w:r>
    </w:p>
    <w:p w14:paraId="499FECC6" w14:textId="77777777" w:rsidR="00645B13" w:rsidRDefault="00003D4B">
      <w:pPr>
        <w:pStyle w:val="Odstavecseseznamem"/>
        <w:numPr>
          <w:ilvl w:val="0"/>
          <w:numId w:val="3"/>
        </w:numPr>
        <w:jc w:val="both"/>
      </w:pPr>
      <w:r>
        <w:rPr>
          <w:rFonts w:ascii="Arial" w:hAnsi="Arial" w:cs="Arial"/>
          <w:iCs/>
          <w:color w:val="000000"/>
        </w:rPr>
        <w:t>korekce/mučení</w:t>
      </w:r>
    </w:p>
    <w:p w14:paraId="499FECC7" w14:textId="77777777" w:rsidR="00645B13" w:rsidRDefault="00003D4B">
      <w:pPr>
        <w:pStyle w:val="Odstavecseseznamem"/>
        <w:numPr>
          <w:ilvl w:val="0"/>
          <w:numId w:val="3"/>
        </w:numPr>
        <w:jc w:val="both"/>
      </w:pPr>
      <w:r>
        <w:rPr>
          <w:rFonts w:ascii="Arial" w:hAnsi="Arial" w:cs="Arial"/>
          <w:iCs/>
          <w:color w:val="000000"/>
        </w:rPr>
        <w:t>útěky (dokonané/úspěšné, polapení, zastřelení)</w:t>
      </w:r>
    </w:p>
    <w:p w14:paraId="499FECCA" w14:textId="2B248747" w:rsidR="00645B13" w:rsidRPr="00AC4386" w:rsidRDefault="00003D4B" w:rsidP="00AC4386">
      <w:pPr>
        <w:pStyle w:val="Odstavecseseznamem"/>
        <w:numPr>
          <w:ilvl w:val="0"/>
          <w:numId w:val="3"/>
        </w:numPr>
        <w:jc w:val="both"/>
      </w:pPr>
      <w:r>
        <w:rPr>
          <w:rFonts w:ascii="Arial" w:hAnsi="Arial" w:cs="Arial"/>
          <w:iCs/>
          <w:color w:val="000000"/>
        </w:rPr>
        <w:t>nehody/úrazy (zmrzačení/smrtelné úrazy)</w:t>
      </w:r>
    </w:p>
    <w:p w14:paraId="79F81B66" w14:textId="77777777" w:rsidR="00AC4386" w:rsidRPr="00AC4386" w:rsidRDefault="00003D4B" w:rsidP="00AC4386">
      <w:pPr>
        <w:pStyle w:val="Odstavecseseznamem"/>
        <w:numPr>
          <w:ilvl w:val="0"/>
          <w:numId w:val="25"/>
        </w:numPr>
        <w:spacing w:line="300" w:lineRule="auto"/>
        <w:jc w:val="both"/>
      </w:pPr>
      <w:r w:rsidRPr="00AC4386">
        <w:rPr>
          <w:rFonts w:ascii="Arial" w:hAnsi="Arial" w:cs="Arial"/>
          <w:b/>
          <w:bCs/>
          <w:color w:val="000000"/>
        </w:rPr>
        <w:t>Zažily děti znárodnění?</w:t>
      </w:r>
    </w:p>
    <w:p w14:paraId="4FDF6FFD" w14:textId="77777777" w:rsidR="00AC4386" w:rsidRPr="00AC4386" w:rsidRDefault="00003D4B" w:rsidP="00AC4386">
      <w:pPr>
        <w:pStyle w:val="Odstavecseseznamem"/>
        <w:numPr>
          <w:ilvl w:val="0"/>
          <w:numId w:val="25"/>
        </w:numPr>
        <w:spacing w:line="300" w:lineRule="auto"/>
        <w:jc w:val="both"/>
      </w:pPr>
      <w:r w:rsidRPr="00AC4386">
        <w:rPr>
          <w:rFonts w:ascii="Arial" w:hAnsi="Arial" w:cs="Arial"/>
          <w:b/>
          <w:bCs/>
          <w:color w:val="000000"/>
        </w:rPr>
        <w:t>Zažily děti zatčení otce/matky, příbuzného? Pocity, průběh?</w:t>
      </w:r>
    </w:p>
    <w:p w14:paraId="30103AEC" w14:textId="77777777" w:rsidR="00AC4386" w:rsidRPr="00AC4386" w:rsidRDefault="00003D4B" w:rsidP="00AC4386">
      <w:pPr>
        <w:pStyle w:val="Odstavecseseznamem"/>
        <w:numPr>
          <w:ilvl w:val="0"/>
          <w:numId w:val="25"/>
        </w:numPr>
        <w:spacing w:line="300" w:lineRule="auto"/>
        <w:jc w:val="both"/>
      </w:pPr>
      <w:r w:rsidRPr="00AC4386">
        <w:rPr>
          <w:rFonts w:ascii="Arial" w:hAnsi="Arial" w:cs="Arial"/>
          <w:b/>
          <w:bCs/>
          <w:color w:val="000000"/>
        </w:rPr>
        <w:t>Jak nesly ztrátu otce/matky?</w:t>
      </w:r>
    </w:p>
    <w:p w14:paraId="7418BFFD" w14:textId="77777777" w:rsidR="00AC4386" w:rsidRPr="00AC4386" w:rsidRDefault="00003D4B" w:rsidP="00AC4386">
      <w:pPr>
        <w:pStyle w:val="Odstavecseseznamem"/>
        <w:numPr>
          <w:ilvl w:val="0"/>
          <w:numId w:val="25"/>
        </w:numPr>
        <w:spacing w:line="300" w:lineRule="auto"/>
        <w:jc w:val="both"/>
      </w:pPr>
      <w:r w:rsidRPr="00AC4386">
        <w:rPr>
          <w:rFonts w:ascii="Arial" w:hAnsi="Arial" w:cs="Arial"/>
          <w:b/>
          <w:bCs/>
          <w:color w:val="000000"/>
        </w:rPr>
        <w:t>Doba mezi zatčením a soudem?</w:t>
      </w:r>
    </w:p>
    <w:p w14:paraId="248AFA25" w14:textId="77777777" w:rsidR="00AC4386" w:rsidRPr="00AC4386" w:rsidRDefault="00003D4B" w:rsidP="00AC4386">
      <w:pPr>
        <w:pStyle w:val="Odstavecseseznamem"/>
        <w:numPr>
          <w:ilvl w:val="0"/>
          <w:numId w:val="25"/>
        </w:numPr>
        <w:spacing w:line="300" w:lineRule="auto"/>
        <w:jc w:val="both"/>
      </w:pPr>
      <w:r w:rsidRPr="00AC4386">
        <w:rPr>
          <w:rFonts w:ascii="Arial" w:hAnsi="Arial" w:cs="Arial"/>
          <w:b/>
          <w:bCs/>
          <w:color w:val="000000"/>
        </w:rPr>
        <w:t>Návštěvy (věznice/tábor) očima dětí? Dlouhá cesta? Bachaři stojící za</w:t>
      </w:r>
      <w:r w:rsidR="00AC4386">
        <w:rPr>
          <w:rFonts w:ascii="Arial" w:hAnsi="Arial" w:cs="Arial"/>
          <w:b/>
          <w:bCs/>
          <w:color w:val="000000"/>
        </w:rPr>
        <w:t xml:space="preserve"> </w:t>
      </w:r>
      <w:r w:rsidRPr="00AC4386">
        <w:rPr>
          <w:rFonts w:ascii="Arial" w:hAnsi="Arial" w:cs="Arial"/>
          <w:b/>
          <w:bCs/>
          <w:color w:val="000000"/>
        </w:rPr>
        <w:t>otcem/matkou? Tupé tváře „bachařů“?</w:t>
      </w:r>
    </w:p>
    <w:p w14:paraId="499FECD7" w14:textId="13505733" w:rsidR="00645B13" w:rsidRDefault="00003D4B" w:rsidP="00AC4386">
      <w:pPr>
        <w:pStyle w:val="Odstavecseseznamem"/>
        <w:numPr>
          <w:ilvl w:val="0"/>
          <w:numId w:val="25"/>
        </w:numPr>
        <w:spacing w:line="300" w:lineRule="auto"/>
        <w:jc w:val="both"/>
      </w:pPr>
      <w:r w:rsidRPr="00AC4386">
        <w:rPr>
          <w:rFonts w:ascii="Arial" w:hAnsi="Arial" w:cs="Arial"/>
          <w:b/>
          <w:bCs/>
          <w:color w:val="000000"/>
        </w:rPr>
        <w:lastRenderedPageBreak/>
        <w:t>Jak nesly ztrhanost matky/otcové po zatčení matky/otce a v dalších letech,</w:t>
      </w:r>
      <w:r w:rsidR="00AC4386">
        <w:rPr>
          <w:rFonts w:ascii="Arial" w:hAnsi="Arial" w:cs="Arial"/>
          <w:b/>
          <w:bCs/>
          <w:color w:val="000000"/>
        </w:rPr>
        <w:t xml:space="preserve"> </w:t>
      </w:r>
      <w:r w:rsidRPr="00AC4386">
        <w:rPr>
          <w:rFonts w:ascii="Arial" w:hAnsi="Arial" w:cs="Arial"/>
          <w:b/>
          <w:bCs/>
          <w:color w:val="000000"/>
        </w:rPr>
        <w:t>když matka dřela a fyzicky scházela. Smutnili?</w:t>
      </w:r>
    </w:p>
    <w:p w14:paraId="499FECD8" w14:textId="77777777" w:rsidR="00645B13" w:rsidRDefault="00003D4B">
      <w:pPr>
        <w:pStyle w:val="Odstavecseseznamem"/>
        <w:numPr>
          <w:ilvl w:val="0"/>
          <w:numId w:val="21"/>
        </w:numPr>
        <w:spacing w:line="300" w:lineRule="auto"/>
        <w:jc w:val="both"/>
      </w:pPr>
      <w:r>
        <w:rPr>
          <w:rFonts w:ascii="Arial" w:hAnsi="Arial" w:cs="Arial"/>
          <w:iCs/>
          <w:color w:val="000000"/>
        </w:rPr>
        <w:t>Celkově velmi bídný život, navíc plný strachu.</w:t>
      </w:r>
    </w:p>
    <w:p w14:paraId="499FECDA" w14:textId="3F8A1426" w:rsidR="00645B13" w:rsidRPr="00CD38C3" w:rsidRDefault="00003D4B" w:rsidP="00CD38C3">
      <w:pPr>
        <w:pStyle w:val="Odstavecseseznamem"/>
        <w:numPr>
          <w:ilvl w:val="0"/>
          <w:numId w:val="9"/>
        </w:numPr>
        <w:spacing w:line="300" w:lineRule="auto"/>
        <w:jc w:val="both"/>
      </w:pPr>
      <w:r>
        <w:rPr>
          <w:rFonts w:ascii="Arial" w:hAnsi="Arial" w:cs="Arial"/>
          <w:iCs/>
          <w:color w:val="000000"/>
        </w:rPr>
        <w:t>Ženy odsouzených si dělaly naděje a věděly, že to asi špatně dopadne. Na nich se toto období obzvláště podepsalo. Byl na ně vyvíjen velký psychický tlak, jelikož to byla právě ona, kdo se nyní musí postarat mnohdy nejen o děti, ale i o své rodiče nebo rodiče svého muže, které se na této vlně represe mnohdy také bohužel svezli.</w:t>
      </w:r>
    </w:p>
    <w:p w14:paraId="499FECDB" w14:textId="77777777" w:rsidR="00645B13" w:rsidRDefault="00003D4B" w:rsidP="00AC4386">
      <w:pPr>
        <w:pStyle w:val="Odstavecseseznamem"/>
        <w:numPr>
          <w:ilvl w:val="0"/>
          <w:numId w:val="26"/>
        </w:numPr>
        <w:spacing w:line="300" w:lineRule="auto"/>
        <w:jc w:val="both"/>
      </w:pPr>
      <w:r w:rsidRPr="00AC4386">
        <w:rPr>
          <w:rFonts w:ascii="Arial" w:hAnsi="Arial" w:cs="Arial"/>
          <w:b/>
          <w:bCs/>
          <w:color w:val="000000"/>
        </w:rPr>
        <w:t>Tlak od StB k rozvodu? Ke spolupráci?</w:t>
      </w:r>
    </w:p>
    <w:p w14:paraId="499FECDD" w14:textId="4B773767" w:rsidR="00645B13" w:rsidRPr="00CD38C3" w:rsidRDefault="00003D4B" w:rsidP="00CD38C3">
      <w:pPr>
        <w:pStyle w:val="Odstavecseseznamem"/>
        <w:numPr>
          <w:ilvl w:val="0"/>
          <w:numId w:val="22"/>
        </w:numPr>
        <w:spacing w:line="300" w:lineRule="auto"/>
        <w:jc w:val="both"/>
      </w:pPr>
      <w:r>
        <w:rPr>
          <w:rFonts w:ascii="Arial" w:hAnsi="Arial" w:cs="Arial"/>
          <w:iCs/>
          <w:color w:val="000000"/>
        </w:rPr>
        <w:t>„Spolupracujte s námi, jinak Vás taky odsoudíme a děti pošleme do děcáku!“</w:t>
      </w:r>
    </w:p>
    <w:p w14:paraId="499FECDE" w14:textId="77777777" w:rsidR="00645B13" w:rsidRDefault="00003D4B" w:rsidP="00AC4386">
      <w:pPr>
        <w:pStyle w:val="Odstavecseseznamem"/>
        <w:numPr>
          <w:ilvl w:val="0"/>
          <w:numId w:val="26"/>
        </w:numPr>
        <w:spacing w:line="300" w:lineRule="auto"/>
        <w:jc w:val="both"/>
      </w:pPr>
      <w:r w:rsidRPr="00AC4386">
        <w:rPr>
          <w:rFonts w:ascii="Arial" w:hAnsi="Arial" w:cs="Arial"/>
          <w:b/>
          <w:bCs/>
          <w:color w:val="000000"/>
        </w:rPr>
        <w:t>Jak se k zatčení zetě/snachy postavili rodiče matky/otce?</w:t>
      </w:r>
    </w:p>
    <w:p w14:paraId="499FECE0" w14:textId="57350E29" w:rsidR="00645B13" w:rsidRPr="00CD38C3" w:rsidRDefault="00003D4B" w:rsidP="00CD38C3">
      <w:pPr>
        <w:pStyle w:val="Odstavecseseznamem"/>
        <w:numPr>
          <w:ilvl w:val="0"/>
          <w:numId w:val="11"/>
        </w:numPr>
        <w:spacing w:line="300" w:lineRule="auto"/>
        <w:jc w:val="both"/>
      </w:pPr>
      <w:r>
        <w:rPr>
          <w:rFonts w:ascii="Arial" w:hAnsi="Arial" w:cs="Arial"/>
          <w:iCs/>
          <w:color w:val="000000"/>
        </w:rPr>
        <w:t>Mohli vyčítat, že se „namočil/a“…</w:t>
      </w:r>
    </w:p>
    <w:p w14:paraId="499FECE1" w14:textId="77777777" w:rsidR="00645B13" w:rsidRDefault="00003D4B" w:rsidP="00AC4386">
      <w:pPr>
        <w:pStyle w:val="Odstavecseseznamem"/>
        <w:numPr>
          <w:ilvl w:val="0"/>
          <w:numId w:val="26"/>
        </w:numPr>
        <w:spacing w:line="300" w:lineRule="auto"/>
        <w:jc w:val="both"/>
      </w:pPr>
      <w:r w:rsidRPr="00AC4386">
        <w:rPr>
          <w:rFonts w:ascii="Arial" w:hAnsi="Arial" w:cs="Arial"/>
          <w:b/>
          <w:bCs/>
          <w:color w:val="000000"/>
        </w:rPr>
        <w:t>Pomohla rodině širší rodina, okolí, přátelé?</w:t>
      </w:r>
    </w:p>
    <w:p w14:paraId="499FECE3" w14:textId="271BDEC7" w:rsidR="00645B13" w:rsidRPr="00AC4386" w:rsidRDefault="00003D4B" w:rsidP="00AC4386">
      <w:pPr>
        <w:pStyle w:val="Odstavecseseznamem"/>
        <w:numPr>
          <w:ilvl w:val="0"/>
          <w:numId w:val="23"/>
        </w:numPr>
        <w:spacing w:line="300" w:lineRule="auto"/>
        <w:jc w:val="both"/>
      </w:pPr>
      <w:r>
        <w:rPr>
          <w:rFonts w:ascii="Arial" w:hAnsi="Arial" w:cs="Arial"/>
          <w:iCs/>
          <w:color w:val="000000"/>
        </w:rPr>
        <w:t xml:space="preserve">Leckdy nikoli a vypařili se, aby si kádrově </w:t>
      </w:r>
      <w:r w:rsidR="00AC4386">
        <w:rPr>
          <w:rFonts w:ascii="Arial" w:hAnsi="Arial" w:cs="Arial"/>
          <w:iCs/>
          <w:color w:val="000000"/>
        </w:rPr>
        <w:t>neuškodili.</w:t>
      </w:r>
    </w:p>
    <w:p w14:paraId="499FECE4" w14:textId="77777777" w:rsidR="00645B13" w:rsidRDefault="00003D4B" w:rsidP="00AC4386">
      <w:pPr>
        <w:pStyle w:val="Odstavecseseznamem"/>
        <w:numPr>
          <w:ilvl w:val="0"/>
          <w:numId w:val="26"/>
        </w:numPr>
        <w:spacing w:line="300" w:lineRule="auto"/>
        <w:jc w:val="both"/>
      </w:pPr>
      <w:r w:rsidRPr="00AC4386">
        <w:rPr>
          <w:rFonts w:ascii="Arial" w:hAnsi="Arial" w:cs="Arial"/>
          <w:b/>
          <w:bCs/>
          <w:color w:val="000000"/>
        </w:rPr>
        <w:t>Zasedl si na rodinu nějaký soudruh?</w:t>
      </w:r>
    </w:p>
    <w:p w14:paraId="7405D6C5" w14:textId="77777777" w:rsidR="00AC4386" w:rsidRPr="00AC4386" w:rsidRDefault="00003D4B" w:rsidP="00AC4386">
      <w:pPr>
        <w:pStyle w:val="Odstavecseseznamem"/>
        <w:numPr>
          <w:ilvl w:val="0"/>
          <w:numId w:val="12"/>
        </w:numPr>
        <w:spacing w:line="300" w:lineRule="auto"/>
        <w:jc w:val="both"/>
      </w:pPr>
      <w:r>
        <w:rPr>
          <w:rFonts w:ascii="Arial" w:hAnsi="Arial" w:cs="Arial"/>
          <w:bCs/>
          <w:color w:val="000000"/>
        </w:rPr>
        <w:t>Šikana od domovní důvěrnice, domovnice, souseda, tajemníka, šéfa v práci?</w:t>
      </w:r>
    </w:p>
    <w:p w14:paraId="479AF51A" w14:textId="77777777" w:rsidR="00AC4386" w:rsidRPr="00AC4386" w:rsidRDefault="00003D4B" w:rsidP="00AC4386">
      <w:pPr>
        <w:pStyle w:val="Odstavecseseznamem"/>
        <w:numPr>
          <w:ilvl w:val="0"/>
          <w:numId w:val="26"/>
        </w:numPr>
        <w:spacing w:line="300" w:lineRule="auto"/>
        <w:jc w:val="both"/>
      </w:pPr>
      <w:r w:rsidRPr="00AC4386">
        <w:rPr>
          <w:rFonts w:ascii="Arial" w:hAnsi="Arial" w:cs="Arial"/>
          <w:b/>
          <w:bCs/>
          <w:color w:val="000000"/>
        </w:rPr>
        <w:t>Vyhazov rodiče z práce? Vyhazovy sourozenců ze škol nebo zaměstnání?</w:t>
      </w:r>
    </w:p>
    <w:p w14:paraId="1655D47C" w14:textId="77777777" w:rsidR="00AC4386" w:rsidRPr="00AC4386" w:rsidRDefault="00003D4B" w:rsidP="00AC4386">
      <w:pPr>
        <w:pStyle w:val="Odstavecseseznamem"/>
        <w:numPr>
          <w:ilvl w:val="0"/>
          <w:numId w:val="26"/>
        </w:numPr>
        <w:spacing w:line="300" w:lineRule="auto"/>
        <w:jc w:val="both"/>
      </w:pPr>
      <w:r w:rsidRPr="00AC4386">
        <w:rPr>
          <w:rFonts w:ascii="Arial" w:hAnsi="Arial" w:cs="Arial"/>
          <w:b/>
          <w:bCs/>
          <w:color w:val="000000"/>
        </w:rPr>
        <w:t>Vystěhování z bytu?</w:t>
      </w:r>
    </w:p>
    <w:p w14:paraId="49849251" w14:textId="77777777" w:rsidR="00AC4386" w:rsidRPr="00AC4386" w:rsidRDefault="00003D4B" w:rsidP="00AC4386">
      <w:pPr>
        <w:pStyle w:val="Odstavecseseznamem"/>
        <w:numPr>
          <w:ilvl w:val="0"/>
          <w:numId w:val="26"/>
        </w:numPr>
        <w:spacing w:line="300" w:lineRule="auto"/>
        <w:jc w:val="both"/>
      </w:pPr>
      <w:r w:rsidRPr="00AC4386">
        <w:rPr>
          <w:rFonts w:ascii="Arial" w:hAnsi="Arial" w:cs="Arial"/>
          <w:b/>
          <w:bCs/>
          <w:color w:val="000000"/>
        </w:rPr>
        <w:t>Šikana dětí ve škole? Na vsi? V maloměstě? Jak reagovali spolužáci?</w:t>
      </w:r>
    </w:p>
    <w:p w14:paraId="23B4F8C0" w14:textId="77777777" w:rsidR="00AC4386" w:rsidRPr="00AC4386" w:rsidRDefault="00003D4B" w:rsidP="00AC4386">
      <w:pPr>
        <w:pStyle w:val="Odstavecseseznamem"/>
        <w:numPr>
          <w:ilvl w:val="0"/>
          <w:numId w:val="26"/>
        </w:numPr>
        <w:spacing w:line="300" w:lineRule="auto"/>
        <w:jc w:val="both"/>
      </w:pPr>
      <w:r w:rsidRPr="00AC4386">
        <w:rPr>
          <w:rFonts w:ascii="Arial" w:hAnsi="Arial" w:cs="Arial"/>
          <w:b/>
          <w:bCs/>
          <w:color w:val="000000"/>
        </w:rPr>
        <w:t xml:space="preserve">Pozitivní i negativní příklady kantorů? </w:t>
      </w:r>
      <w:r w:rsidRPr="00AC4386">
        <w:rPr>
          <w:rFonts w:ascii="Arial" w:hAnsi="Arial" w:cs="Arial"/>
          <w:bCs/>
          <w:color w:val="000000"/>
        </w:rPr>
        <w:t>(jedni šikanovali, druzí se zastávali)</w:t>
      </w:r>
    </w:p>
    <w:p w14:paraId="0052D27B" w14:textId="77777777" w:rsidR="00AC4386" w:rsidRPr="00AC4386" w:rsidRDefault="00003D4B" w:rsidP="00AC4386">
      <w:pPr>
        <w:pStyle w:val="Odstavecseseznamem"/>
        <w:numPr>
          <w:ilvl w:val="0"/>
          <w:numId w:val="26"/>
        </w:numPr>
        <w:spacing w:line="300" w:lineRule="auto"/>
        <w:jc w:val="both"/>
      </w:pPr>
      <w:r w:rsidRPr="00AC4386">
        <w:rPr>
          <w:rFonts w:ascii="Arial" w:hAnsi="Arial" w:cs="Arial"/>
          <w:b/>
          <w:bCs/>
          <w:color w:val="000000"/>
        </w:rPr>
        <w:t>Zákaz studií? Podařilo se později dostudovat dálkově alespoň SŠ anebo</w:t>
      </w:r>
      <w:r w:rsidR="00AC4386">
        <w:rPr>
          <w:rFonts w:ascii="Arial" w:hAnsi="Arial" w:cs="Arial"/>
          <w:b/>
          <w:bCs/>
          <w:color w:val="000000"/>
        </w:rPr>
        <w:t xml:space="preserve"> </w:t>
      </w:r>
      <w:r w:rsidRPr="00AC4386">
        <w:rPr>
          <w:rFonts w:ascii="Arial" w:hAnsi="Arial" w:cs="Arial"/>
          <w:b/>
          <w:bCs/>
          <w:color w:val="000000"/>
        </w:rPr>
        <w:t>nějakým zázrakem denní studium?</w:t>
      </w:r>
    </w:p>
    <w:p w14:paraId="1F3F1D26" w14:textId="77777777" w:rsidR="00AC4386" w:rsidRPr="00AC4386" w:rsidRDefault="00003D4B" w:rsidP="00AC4386">
      <w:pPr>
        <w:pStyle w:val="Odstavecseseznamem"/>
        <w:numPr>
          <w:ilvl w:val="0"/>
          <w:numId w:val="26"/>
        </w:numPr>
        <w:spacing w:line="300" w:lineRule="auto"/>
        <w:jc w:val="both"/>
      </w:pPr>
      <w:r w:rsidRPr="00AC4386">
        <w:rPr>
          <w:rFonts w:ascii="Arial" w:hAnsi="Arial" w:cs="Arial"/>
          <w:b/>
          <w:bCs/>
          <w:color w:val="000000"/>
        </w:rPr>
        <w:t>Dopisy?</w:t>
      </w:r>
    </w:p>
    <w:p w14:paraId="3A6EDAA2" w14:textId="77777777" w:rsidR="00AC4386" w:rsidRPr="00AC4386" w:rsidRDefault="00003D4B" w:rsidP="00AC4386">
      <w:pPr>
        <w:pStyle w:val="Odstavecseseznamem"/>
        <w:numPr>
          <w:ilvl w:val="0"/>
          <w:numId w:val="26"/>
        </w:numPr>
        <w:spacing w:line="300" w:lineRule="auto"/>
        <w:jc w:val="both"/>
      </w:pPr>
      <w:r w:rsidRPr="00AC4386">
        <w:rPr>
          <w:rFonts w:ascii="Arial" w:hAnsi="Arial" w:cs="Arial"/>
          <w:b/>
          <w:bCs/>
          <w:color w:val="000000"/>
        </w:rPr>
        <w:t>Vánoce bez otce/matky?</w:t>
      </w:r>
    </w:p>
    <w:p w14:paraId="353E1CE4" w14:textId="77777777" w:rsidR="00AC4386" w:rsidRPr="00AC4386" w:rsidRDefault="00003D4B" w:rsidP="00AC4386">
      <w:pPr>
        <w:pStyle w:val="Odstavecseseznamem"/>
        <w:numPr>
          <w:ilvl w:val="0"/>
          <w:numId w:val="26"/>
        </w:numPr>
        <w:spacing w:line="300" w:lineRule="auto"/>
        <w:jc w:val="both"/>
      </w:pPr>
      <w:r w:rsidRPr="00AC4386">
        <w:rPr>
          <w:rFonts w:ascii="Arial" w:hAnsi="Arial" w:cs="Arial"/>
          <w:b/>
          <w:bCs/>
          <w:color w:val="000000"/>
        </w:rPr>
        <w:t>Žádala matka/manželka o milost pro syna/manžela?</w:t>
      </w:r>
    </w:p>
    <w:p w14:paraId="499FECF8" w14:textId="45653BB9" w:rsidR="00645B13" w:rsidRDefault="00003D4B" w:rsidP="00CD38C3">
      <w:pPr>
        <w:pStyle w:val="Odstavecseseznamem"/>
        <w:numPr>
          <w:ilvl w:val="0"/>
          <w:numId w:val="26"/>
        </w:numPr>
        <w:spacing w:line="300" w:lineRule="auto"/>
        <w:jc w:val="both"/>
      </w:pPr>
      <w:r w:rsidRPr="00AC4386">
        <w:rPr>
          <w:rFonts w:ascii="Arial" w:hAnsi="Arial" w:cs="Arial"/>
          <w:b/>
          <w:bCs/>
          <w:color w:val="000000"/>
        </w:rPr>
        <w:t xml:space="preserve">Děti v dospělém věku měly </w:t>
      </w:r>
      <w:r w:rsidR="00AC4386">
        <w:rPr>
          <w:rFonts w:ascii="Arial" w:hAnsi="Arial" w:cs="Arial"/>
          <w:b/>
          <w:bCs/>
          <w:color w:val="000000"/>
        </w:rPr>
        <w:t xml:space="preserve">také leckdy strop v zaměstnání? </w:t>
      </w:r>
      <w:r w:rsidRPr="00AC4386">
        <w:rPr>
          <w:rFonts w:ascii="Arial" w:hAnsi="Arial" w:cs="Arial"/>
          <w:b/>
          <w:bCs/>
          <w:color w:val="000000"/>
        </w:rPr>
        <w:t>Donášeli na ně spolupracovníci StB? Nedostaly v dospělosti pas?</w:t>
      </w:r>
    </w:p>
    <w:p w14:paraId="499FECF9" w14:textId="77777777" w:rsidR="00645B13" w:rsidRDefault="00003D4B">
      <w:pPr>
        <w:pStyle w:val="Odstavecseseznamem"/>
        <w:numPr>
          <w:ilvl w:val="0"/>
          <w:numId w:val="1"/>
        </w:numPr>
        <w:jc w:val="both"/>
      </w:pPr>
      <w:r>
        <w:rPr>
          <w:rFonts w:ascii="Arial" w:hAnsi="Arial" w:cs="Arial"/>
          <w:b/>
          <w:bCs/>
          <w:color w:val="000000"/>
        </w:rPr>
        <w:t>Jaký byl návrat domů?</w:t>
      </w:r>
      <w:r>
        <w:rPr>
          <w:rFonts w:ascii="Arial" w:hAnsi="Arial" w:cs="Arial"/>
          <w:color w:val="000000"/>
        </w:rPr>
        <w:t xml:space="preserve"> (vztahy, samota, přijetí rodiny, přátel, kolektivu)</w:t>
      </w:r>
    </w:p>
    <w:p w14:paraId="499FECFA" w14:textId="77777777" w:rsidR="00645B13" w:rsidRDefault="00003D4B">
      <w:pPr>
        <w:pStyle w:val="Odstavecseseznamem"/>
        <w:numPr>
          <w:ilvl w:val="1"/>
          <w:numId w:val="1"/>
        </w:numPr>
        <w:jc w:val="both"/>
      </w:pPr>
      <w:r>
        <w:rPr>
          <w:rFonts w:ascii="Arial" w:hAnsi="Arial" w:cs="Arial"/>
          <w:color w:val="000000"/>
        </w:rPr>
        <w:t>Těžká doba odloučení je silně poznamenala. Vzniká tření a nesoulad? Radost? Nejprve radost a pak tření?</w:t>
      </w:r>
    </w:p>
    <w:p w14:paraId="499FECFC" w14:textId="2D2F78BD" w:rsidR="00645B13" w:rsidRPr="00AC4386" w:rsidRDefault="00003D4B" w:rsidP="00AC4386">
      <w:pPr>
        <w:pStyle w:val="Odstavecseseznamem"/>
        <w:numPr>
          <w:ilvl w:val="1"/>
          <w:numId w:val="1"/>
        </w:numPr>
        <w:jc w:val="both"/>
      </w:pPr>
      <w:r>
        <w:rPr>
          <w:rFonts w:ascii="Arial" w:hAnsi="Arial" w:cs="Arial"/>
          <w:color w:val="000000"/>
        </w:rPr>
        <w:t>Speciálně se optat, jak „mukla“ přijali rodiče jeho ženy. Ti mohli nabýt dojmu, že on dostal do maléru jejich dceru…</w:t>
      </w:r>
    </w:p>
    <w:p w14:paraId="499FED02" w14:textId="1DD8DEC5" w:rsidR="00645B13" w:rsidRPr="00AC4386" w:rsidRDefault="00003D4B" w:rsidP="00AC4386">
      <w:pPr>
        <w:pStyle w:val="Odstavecseseznamem"/>
        <w:numPr>
          <w:ilvl w:val="0"/>
          <w:numId w:val="1"/>
        </w:numPr>
        <w:spacing w:line="300" w:lineRule="auto"/>
        <w:jc w:val="both"/>
      </w:pPr>
      <w:r>
        <w:rPr>
          <w:rFonts w:ascii="Arial" w:hAnsi="Arial" w:cs="Arial"/>
          <w:b/>
          <w:bCs/>
          <w:color w:val="000000"/>
        </w:rPr>
        <w:t>Našla si matka/otec někoho jiného? Rozvod?</w:t>
      </w:r>
    </w:p>
    <w:p w14:paraId="499FED03" w14:textId="77777777" w:rsidR="00645B13" w:rsidRDefault="00003D4B">
      <w:pPr>
        <w:pStyle w:val="Odstavecseseznamem"/>
        <w:numPr>
          <w:ilvl w:val="0"/>
          <w:numId w:val="1"/>
        </w:numPr>
        <w:jc w:val="both"/>
      </w:pPr>
      <w:r>
        <w:rPr>
          <w:rFonts w:ascii="Arial" w:hAnsi="Arial" w:cs="Arial"/>
          <w:color w:val="000000"/>
          <w:u w:val="single"/>
        </w:rPr>
        <w:lastRenderedPageBreak/>
        <w:t>Hodně citlivé otázky k doplnění. U nich velký pozor - mohou otevřít staré rány. Zvážit s ohledem na věk, psychický stav a rodinné vztahy…</w:t>
      </w:r>
    </w:p>
    <w:p w14:paraId="499FED04" w14:textId="77777777" w:rsidR="00645B13" w:rsidRDefault="00003D4B">
      <w:pPr>
        <w:pStyle w:val="Odstavecseseznamem"/>
        <w:numPr>
          <w:ilvl w:val="0"/>
          <w:numId w:val="24"/>
        </w:numPr>
        <w:jc w:val="both"/>
      </w:pPr>
      <w:r>
        <w:rPr>
          <w:rFonts w:ascii="Arial" w:hAnsi="Arial" w:cs="Arial"/>
          <w:color w:val="000000"/>
        </w:rPr>
        <w:t>Došlo občas i na násilí vůči ženě? Alkoholismus? (po věznění osoby silně fyzicky a psychicky narušené)</w:t>
      </w:r>
    </w:p>
    <w:p w14:paraId="499FED05" w14:textId="77777777" w:rsidR="00645B13" w:rsidRDefault="00003D4B">
      <w:pPr>
        <w:pStyle w:val="Odstavecseseznamem"/>
        <w:numPr>
          <w:ilvl w:val="0"/>
          <w:numId w:val="13"/>
        </w:numPr>
        <w:jc w:val="both"/>
      </w:pPr>
      <w:r>
        <w:rPr>
          <w:rFonts w:ascii="Arial" w:hAnsi="Arial" w:cs="Arial"/>
          <w:color w:val="000000"/>
        </w:rPr>
        <w:t>Vztahy s dětmi?</w:t>
      </w:r>
    </w:p>
    <w:p w14:paraId="499FED07" w14:textId="72CF4807" w:rsidR="00645B13" w:rsidRPr="00AC4386" w:rsidRDefault="00003D4B" w:rsidP="00AC4386">
      <w:pPr>
        <w:pStyle w:val="Odstavecseseznamem"/>
        <w:numPr>
          <w:ilvl w:val="0"/>
          <w:numId w:val="13"/>
        </w:numPr>
        <w:jc w:val="both"/>
      </w:pPr>
      <w:r>
        <w:rPr>
          <w:rFonts w:ascii="Arial" w:hAnsi="Arial" w:cs="Arial"/>
          <w:bCs/>
          <w:color w:val="000000"/>
        </w:rPr>
        <w:t>Pokud „mukla“ někdo konkrétní udal anebo pokud někdo ubližoval rodině, šel si to s ním vyříkat? (příbuzný, soused, kamarád, kolega,…)</w:t>
      </w:r>
    </w:p>
    <w:p w14:paraId="499FED09" w14:textId="4E39A216" w:rsidR="00645B13" w:rsidRPr="00AC4386" w:rsidRDefault="00003D4B" w:rsidP="00AC4386">
      <w:pPr>
        <w:pStyle w:val="Odstavecseseznamem"/>
        <w:numPr>
          <w:ilvl w:val="0"/>
          <w:numId w:val="5"/>
        </w:numPr>
        <w:jc w:val="both"/>
      </w:pPr>
      <w:r>
        <w:rPr>
          <w:rFonts w:ascii="Arial" w:hAnsi="Arial" w:cs="Arial"/>
          <w:b/>
          <w:bCs/>
          <w:color w:val="000000"/>
        </w:rPr>
        <w:t>Represe po návratu domů? Potažmo útisk celé rodiny kvůli třídnímu původu či věznění?</w:t>
      </w:r>
    </w:p>
    <w:p w14:paraId="499FED0B" w14:textId="347FA1C2" w:rsidR="00645B13" w:rsidRPr="00AC4386" w:rsidRDefault="00003D4B" w:rsidP="00AC4386">
      <w:pPr>
        <w:pStyle w:val="Odstavecseseznamem"/>
        <w:numPr>
          <w:ilvl w:val="0"/>
          <w:numId w:val="5"/>
        </w:numPr>
        <w:jc w:val="both"/>
      </w:pPr>
      <w:r>
        <w:rPr>
          <w:rFonts w:ascii="Arial" w:hAnsi="Arial" w:cs="Arial"/>
          <w:b/>
          <w:bCs/>
          <w:color w:val="000000"/>
        </w:rPr>
        <w:t>Bál se dotyčný/á opětovného zatčení?</w:t>
      </w:r>
    </w:p>
    <w:p w14:paraId="499FED0D" w14:textId="2C0EB4DC" w:rsidR="00645B13" w:rsidRPr="00AC4386" w:rsidRDefault="00003D4B" w:rsidP="00AC4386">
      <w:pPr>
        <w:pStyle w:val="Odstavecseseznamem"/>
        <w:numPr>
          <w:ilvl w:val="0"/>
          <w:numId w:val="5"/>
        </w:numPr>
        <w:jc w:val="both"/>
      </w:pPr>
      <w:r>
        <w:rPr>
          <w:rFonts w:ascii="Arial" w:hAnsi="Arial" w:cs="Arial"/>
          <w:b/>
          <w:bCs/>
          <w:color w:val="000000"/>
        </w:rPr>
        <w:t xml:space="preserve">Setkání po letech se spoluvězněm, dozorcem, velitelem? </w:t>
      </w:r>
      <w:r>
        <w:rPr>
          <w:rFonts w:ascii="Arial" w:hAnsi="Arial" w:cs="Arial"/>
          <w:color w:val="000000"/>
        </w:rPr>
        <w:t>(jména)</w:t>
      </w:r>
    </w:p>
    <w:p w14:paraId="499FED0F" w14:textId="60DF674E" w:rsidR="00645B13" w:rsidRPr="00AC4386" w:rsidRDefault="00003D4B" w:rsidP="00AC4386">
      <w:pPr>
        <w:pStyle w:val="Odstavecseseznamem"/>
        <w:numPr>
          <w:ilvl w:val="0"/>
          <w:numId w:val="5"/>
        </w:numPr>
        <w:jc w:val="both"/>
      </w:pPr>
      <w:r>
        <w:rPr>
          <w:rFonts w:ascii="Arial" w:hAnsi="Arial" w:cs="Arial"/>
          <w:b/>
          <w:bCs/>
          <w:color w:val="000000"/>
        </w:rPr>
        <w:t xml:space="preserve">Setkávání bývalých spoluvězňů? </w:t>
      </w:r>
      <w:r>
        <w:rPr>
          <w:rFonts w:ascii="Arial" w:hAnsi="Arial" w:cs="Arial"/>
          <w:color w:val="000000"/>
        </w:rPr>
        <w:t>(jména)</w:t>
      </w:r>
    </w:p>
    <w:p w14:paraId="499FED11" w14:textId="187A8C56" w:rsidR="00645B13" w:rsidRPr="00AC4386" w:rsidRDefault="00003D4B" w:rsidP="00AC4386">
      <w:pPr>
        <w:pStyle w:val="Odstavecseseznamem"/>
        <w:numPr>
          <w:ilvl w:val="0"/>
          <w:numId w:val="5"/>
        </w:numPr>
        <w:jc w:val="both"/>
      </w:pPr>
      <w:r>
        <w:rPr>
          <w:rFonts w:ascii="Arial" w:hAnsi="Arial" w:cs="Arial"/>
          <w:b/>
          <w:bCs/>
          <w:color w:val="000000"/>
        </w:rPr>
        <w:t>Působil Váš příbuzný v nějaké pobočce Konfederace politických vězňů nebo ve sdružení K231? Či se aktivně realizoval v jiných spolcích zabývajících se rehabilitací a edukací týkající se období 50. let? Kde a jak?</w:t>
      </w:r>
    </w:p>
    <w:p w14:paraId="499FED13" w14:textId="52EA2696" w:rsidR="00645B13" w:rsidRPr="00AC4386" w:rsidRDefault="00003D4B" w:rsidP="00AC4386">
      <w:pPr>
        <w:pStyle w:val="Odstavecseseznamem"/>
        <w:numPr>
          <w:ilvl w:val="0"/>
          <w:numId w:val="5"/>
        </w:numPr>
        <w:jc w:val="both"/>
      </w:pPr>
      <w:r>
        <w:rPr>
          <w:rFonts w:ascii="Arial" w:hAnsi="Arial" w:cs="Arial"/>
          <w:b/>
          <w:bCs/>
          <w:color w:val="000000"/>
        </w:rPr>
        <w:t>Jak Vy osobně tuto dobu s odstupem času hodnotíte?</w:t>
      </w:r>
    </w:p>
    <w:p w14:paraId="499FED15" w14:textId="5317F35B" w:rsidR="00645B13" w:rsidRPr="00AC4386" w:rsidRDefault="00003D4B" w:rsidP="00AC4386">
      <w:pPr>
        <w:pStyle w:val="Odstavecseseznamem"/>
        <w:numPr>
          <w:ilvl w:val="0"/>
          <w:numId w:val="5"/>
        </w:numPr>
        <w:jc w:val="both"/>
      </w:pPr>
      <w:r>
        <w:rPr>
          <w:rFonts w:ascii="Arial" w:hAnsi="Arial" w:cs="Arial"/>
          <w:b/>
          <w:color w:val="000000"/>
        </w:rPr>
        <w:t>Rehabilitace? Vidíte v ní smysl?</w:t>
      </w:r>
    </w:p>
    <w:p w14:paraId="499FED17" w14:textId="3215F771" w:rsidR="00645B13" w:rsidRPr="00AC4386" w:rsidRDefault="00003D4B" w:rsidP="00AC4386">
      <w:pPr>
        <w:pStyle w:val="Odstavecseseznamem"/>
        <w:numPr>
          <w:ilvl w:val="0"/>
          <w:numId w:val="5"/>
        </w:numPr>
        <w:jc w:val="both"/>
      </w:pPr>
      <w:r>
        <w:rPr>
          <w:rFonts w:ascii="Arial" w:hAnsi="Arial" w:cs="Arial"/>
          <w:b/>
          <w:bCs/>
          <w:color w:val="000000"/>
        </w:rPr>
        <w:t>Měl Váš příbuzný/Vy pocit zadostiučinění, že se s tou dobou následující generace vyrovnaly (nejen právně)?  Myslíte si, že si z toho vzaly ponaučení? Vyrovnal se příbuzný alespoň částečně s minulostí?</w:t>
      </w:r>
      <w:r>
        <w:rPr>
          <w:rFonts w:ascii="Arial" w:hAnsi="Arial" w:cs="Arial"/>
          <w:color w:val="000000"/>
        </w:rPr>
        <w:t xml:space="preserve"> (frustrace, satisfakce, odpuštění, naděje)</w:t>
      </w:r>
    </w:p>
    <w:p w14:paraId="499FED18" w14:textId="77777777" w:rsidR="00645B13" w:rsidRDefault="00003D4B">
      <w:pPr>
        <w:pStyle w:val="Odstavecseseznamem"/>
        <w:numPr>
          <w:ilvl w:val="0"/>
          <w:numId w:val="5"/>
        </w:numPr>
        <w:jc w:val="both"/>
      </w:pPr>
      <w:r>
        <w:rPr>
          <w:rFonts w:ascii="Arial" w:hAnsi="Arial" w:cs="Arial"/>
          <w:b/>
          <w:bCs/>
          <w:color w:val="000000"/>
        </w:rPr>
        <w:t>Poselství, rada mladším?</w:t>
      </w:r>
    </w:p>
    <w:sectPr w:rsidR="00645B13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6F6F2" w14:textId="77777777" w:rsidR="000D1C8C" w:rsidRDefault="000D1C8C">
      <w:pPr>
        <w:spacing w:after="0" w:line="240" w:lineRule="auto"/>
      </w:pPr>
      <w:r>
        <w:separator/>
      </w:r>
    </w:p>
  </w:endnote>
  <w:endnote w:type="continuationSeparator" w:id="0">
    <w:p w14:paraId="4AB8982F" w14:textId="77777777" w:rsidR="000D1C8C" w:rsidRDefault="000D1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FE099" w14:textId="77777777" w:rsidR="000D1C8C" w:rsidRDefault="000D1C8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7B647E5" w14:textId="77777777" w:rsidR="000D1C8C" w:rsidRDefault="000D1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25694"/>
    <w:multiLevelType w:val="hybridMultilevel"/>
    <w:tmpl w:val="6F7A32E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97A5A"/>
    <w:multiLevelType w:val="multilevel"/>
    <w:tmpl w:val="5A0E2792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E86604B"/>
    <w:multiLevelType w:val="multilevel"/>
    <w:tmpl w:val="E1089480"/>
    <w:styleLink w:val="WWNum9"/>
    <w:lvl w:ilvl="0"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 w15:restartNumberingAfterBreak="0">
    <w:nsid w:val="0FBE2C85"/>
    <w:multiLevelType w:val="multilevel"/>
    <w:tmpl w:val="3C7CEBBA"/>
    <w:styleLink w:val="WWNum13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" w15:restartNumberingAfterBreak="0">
    <w:nsid w:val="100365D6"/>
    <w:multiLevelType w:val="multilevel"/>
    <w:tmpl w:val="226A8304"/>
    <w:styleLink w:val="WWNum5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212E155F"/>
    <w:multiLevelType w:val="multilevel"/>
    <w:tmpl w:val="28F0D8B6"/>
    <w:styleLink w:val="WWNum3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" w15:restartNumberingAfterBreak="0">
    <w:nsid w:val="28515348"/>
    <w:multiLevelType w:val="hybridMultilevel"/>
    <w:tmpl w:val="8E48EF7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B42CB6"/>
    <w:multiLevelType w:val="multilevel"/>
    <w:tmpl w:val="1474245C"/>
    <w:styleLink w:val="WWNum11"/>
    <w:lvl w:ilvl="0"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 w15:restartNumberingAfterBreak="0">
    <w:nsid w:val="2BB04BCD"/>
    <w:multiLevelType w:val="multilevel"/>
    <w:tmpl w:val="799CFA7C"/>
    <w:styleLink w:val="WWNum12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9" w15:restartNumberingAfterBreak="0">
    <w:nsid w:val="2C2E2E7B"/>
    <w:multiLevelType w:val="multilevel"/>
    <w:tmpl w:val="E124BF2A"/>
    <w:styleLink w:val="WWNum4"/>
    <w:lvl w:ilvl="0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0" w15:restartNumberingAfterBreak="0">
    <w:nsid w:val="2DCA6871"/>
    <w:multiLevelType w:val="multilevel"/>
    <w:tmpl w:val="06902080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350132EC"/>
    <w:multiLevelType w:val="multilevel"/>
    <w:tmpl w:val="B0C88B66"/>
    <w:styleLink w:val="WWNum10"/>
    <w:lvl w:ilvl="0">
      <w:numFmt w:val="bullet"/>
      <w:lvlText w:val=""/>
      <w:lvlJc w:val="left"/>
      <w:pPr>
        <w:ind w:left="106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12" w15:restartNumberingAfterBreak="0">
    <w:nsid w:val="457D06C2"/>
    <w:multiLevelType w:val="multilevel"/>
    <w:tmpl w:val="EA265660"/>
    <w:styleLink w:val="WWNum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5776159F"/>
    <w:multiLevelType w:val="multilevel"/>
    <w:tmpl w:val="480EA6A6"/>
    <w:styleLink w:val="WWNum6"/>
    <w:lvl w:ilvl="0">
      <w:numFmt w:val="bullet"/>
      <w:lvlText w:val="-"/>
      <w:lvlJc w:val="left"/>
      <w:pPr>
        <w:ind w:left="1080" w:hanging="360"/>
      </w:pPr>
      <w:rPr>
        <w:rFonts w:ascii="Times New Roman" w:hAnsi="Times New Roman" w:cs="Aria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4" w15:restartNumberingAfterBreak="0">
    <w:nsid w:val="62E414A6"/>
    <w:multiLevelType w:val="multilevel"/>
    <w:tmpl w:val="C6486D60"/>
    <w:styleLink w:val="WWNum7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5" w15:restartNumberingAfterBreak="0">
    <w:nsid w:val="683F1412"/>
    <w:multiLevelType w:val="multilevel"/>
    <w:tmpl w:val="47F62314"/>
    <w:styleLink w:val="WWNum14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 w16cid:durableId="397441543">
    <w:abstractNumId w:val="1"/>
  </w:num>
  <w:num w:numId="2" w16cid:durableId="500658749">
    <w:abstractNumId w:val="10"/>
  </w:num>
  <w:num w:numId="3" w16cid:durableId="1864442490">
    <w:abstractNumId w:val="5"/>
  </w:num>
  <w:num w:numId="4" w16cid:durableId="724834589">
    <w:abstractNumId w:val="9"/>
  </w:num>
  <w:num w:numId="5" w16cid:durableId="572786813">
    <w:abstractNumId w:val="4"/>
  </w:num>
  <w:num w:numId="6" w16cid:durableId="2078047047">
    <w:abstractNumId w:val="13"/>
  </w:num>
  <w:num w:numId="7" w16cid:durableId="1311447749">
    <w:abstractNumId w:val="14"/>
  </w:num>
  <w:num w:numId="8" w16cid:durableId="499539181">
    <w:abstractNumId w:val="12"/>
  </w:num>
  <w:num w:numId="9" w16cid:durableId="1701583713">
    <w:abstractNumId w:val="2"/>
  </w:num>
  <w:num w:numId="10" w16cid:durableId="990601315">
    <w:abstractNumId w:val="11"/>
  </w:num>
  <w:num w:numId="11" w16cid:durableId="1421681609">
    <w:abstractNumId w:val="7"/>
  </w:num>
  <w:num w:numId="12" w16cid:durableId="1972318416">
    <w:abstractNumId w:val="8"/>
  </w:num>
  <w:num w:numId="13" w16cid:durableId="230700643">
    <w:abstractNumId w:val="3"/>
  </w:num>
  <w:num w:numId="14" w16cid:durableId="488836102">
    <w:abstractNumId w:val="15"/>
  </w:num>
  <w:num w:numId="15" w16cid:durableId="796721680">
    <w:abstractNumId w:val="1"/>
  </w:num>
  <w:num w:numId="16" w16cid:durableId="1100029417">
    <w:abstractNumId w:val="10"/>
  </w:num>
  <w:num w:numId="17" w16cid:durableId="1923297597">
    <w:abstractNumId w:val="12"/>
  </w:num>
  <w:num w:numId="18" w16cid:durableId="1656448861">
    <w:abstractNumId w:val="15"/>
  </w:num>
  <w:num w:numId="19" w16cid:durableId="1376850925">
    <w:abstractNumId w:val="5"/>
  </w:num>
  <w:num w:numId="20" w16cid:durableId="1365331194">
    <w:abstractNumId w:val="9"/>
  </w:num>
  <w:num w:numId="21" w16cid:durableId="720589975">
    <w:abstractNumId w:val="2"/>
  </w:num>
  <w:num w:numId="22" w16cid:durableId="1555577004">
    <w:abstractNumId w:val="7"/>
  </w:num>
  <w:num w:numId="23" w16cid:durableId="301812564">
    <w:abstractNumId w:val="8"/>
  </w:num>
  <w:num w:numId="24" w16cid:durableId="1556963902">
    <w:abstractNumId w:val="3"/>
  </w:num>
  <w:num w:numId="25" w16cid:durableId="1734305308">
    <w:abstractNumId w:val="0"/>
  </w:num>
  <w:num w:numId="26" w16cid:durableId="15792451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B13"/>
    <w:rsid w:val="00003D4B"/>
    <w:rsid w:val="000D1C8C"/>
    <w:rsid w:val="00384C27"/>
    <w:rsid w:val="00570406"/>
    <w:rsid w:val="00645B13"/>
    <w:rsid w:val="006B31AA"/>
    <w:rsid w:val="008C0A69"/>
    <w:rsid w:val="00AC4386"/>
    <w:rsid w:val="00BB08A3"/>
    <w:rsid w:val="00CD38C3"/>
    <w:rsid w:val="00D52172"/>
    <w:rsid w:val="00E32A1A"/>
    <w:rsid w:val="00F9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FECB0"/>
  <w15:docId w15:val="{AB3B130A-4CE0-4768-817B-DBDD82287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cs-CZ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Ari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Odstavecseseznamem">
    <w:name w:val="List Paragraph"/>
    <w:basedOn w:val="Standard"/>
    <w:pPr>
      <w:ind w:left="720"/>
    </w:pPr>
  </w:style>
  <w:style w:type="paragraph" w:styleId="Revize">
    <w:name w:val="Revision"/>
    <w:pPr>
      <w:widowControl/>
      <w:suppressAutoHyphens/>
      <w:spacing w:after="0" w:line="240" w:lineRule="auto"/>
    </w:p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Arial"/>
    </w:rPr>
  </w:style>
  <w:style w:type="numbering" w:customStyle="1" w:styleId="WWNum1">
    <w:name w:val="WWNum1"/>
    <w:basedOn w:val="Bezseznamu"/>
    <w:pPr>
      <w:numPr>
        <w:numId w:val="1"/>
      </w:numPr>
    </w:pPr>
  </w:style>
  <w:style w:type="numbering" w:customStyle="1" w:styleId="WWNum2">
    <w:name w:val="WWNum2"/>
    <w:basedOn w:val="Bezseznamu"/>
    <w:pPr>
      <w:numPr>
        <w:numId w:val="2"/>
      </w:numPr>
    </w:pPr>
  </w:style>
  <w:style w:type="numbering" w:customStyle="1" w:styleId="WWNum3">
    <w:name w:val="WWNum3"/>
    <w:basedOn w:val="Bezseznamu"/>
    <w:pPr>
      <w:numPr>
        <w:numId w:val="3"/>
      </w:numPr>
    </w:pPr>
  </w:style>
  <w:style w:type="numbering" w:customStyle="1" w:styleId="WWNum4">
    <w:name w:val="WWNum4"/>
    <w:basedOn w:val="Bezseznamu"/>
    <w:pPr>
      <w:numPr>
        <w:numId w:val="4"/>
      </w:numPr>
    </w:pPr>
  </w:style>
  <w:style w:type="numbering" w:customStyle="1" w:styleId="WWNum5">
    <w:name w:val="WWNum5"/>
    <w:basedOn w:val="Bezseznamu"/>
    <w:pPr>
      <w:numPr>
        <w:numId w:val="5"/>
      </w:numPr>
    </w:pPr>
  </w:style>
  <w:style w:type="numbering" w:customStyle="1" w:styleId="WWNum6">
    <w:name w:val="WWNum6"/>
    <w:basedOn w:val="Bezseznamu"/>
    <w:pPr>
      <w:numPr>
        <w:numId w:val="6"/>
      </w:numPr>
    </w:pPr>
  </w:style>
  <w:style w:type="numbering" w:customStyle="1" w:styleId="WWNum7">
    <w:name w:val="WWNum7"/>
    <w:basedOn w:val="Bezseznamu"/>
    <w:pPr>
      <w:numPr>
        <w:numId w:val="7"/>
      </w:numPr>
    </w:pPr>
  </w:style>
  <w:style w:type="numbering" w:customStyle="1" w:styleId="WWNum8">
    <w:name w:val="WWNum8"/>
    <w:basedOn w:val="Bezseznamu"/>
    <w:pPr>
      <w:numPr>
        <w:numId w:val="8"/>
      </w:numPr>
    </w:pPr>
  </w:style>
  <w:style w:type="numbering" w:customStyle="1" w:styleId="WWNum9">
    <w:name w:val="WWNum9"/>
    <w:basedOn w:val="Bezseznamu"/>
    <w:pPr>
      <w:numPr>
        <w:numId w:val="9"/>
      </w:numPr>
    </w:pPr>
  </w:style>
  <w:style w:type="numbering" w:customStyle="1" w:styleId="WWNum10">
    <w:name w:val="WWNum10"/>
    <w:basedOn w:val="Bezseznamu"/>
    <w:pPr>
      <w:numPr>
        <w:numId w:val="10"/>
      </w:numPr>
    </w:pPr>
  </w:style>
  <w:style w:type="numbering" w:customStyle="1" w:styleId="WWNum11">
    <w:name w:val="WWNum11"/>
    <w:basedOn w:val="Bezseznamu"/>
    <w:pPr>
      <w:numPr>
        <w:numId w:val="11"/>
      </w:numPr>
    </w:pPr>
  </w:style>
  <w:style w:type="numbering" w:customStyle="1" w:styleId="WWNum12">
    <w:name w:val="WWNum12"/>
    <w:basedOn w:val="Bezseznamu"/>
    <w:pPr>
      <w:numPr>
        <w:numId w:val="12"/>
      </w:numPr>
    </w:pPr>
  </w:style>
  <w:style w:type="numbering" w:customStyle="1" w:styleId="WWNum13">
    <w:name w:val="WWNum13"/>
    <w:basedOn w:val="Bezseznamu"/>
    <w:pPr>
      <w:numPr>
        <w:numId w:val="13"/>
      </w:numPr>
    </w:pPr>
  </w:style>
  <w:style w:type="numbering" w:customStyle="1" w:styleId="WWNum14">
    <w:name w:val="WWNum14"/>
    <w:basedOn w:val="Bezseznamu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681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Procházka Jan</dc:creator>
  <cp:lastModifiedBy>Jan Procházka</cp:lastModifiedBy>
  <cp:revision>6</cp:revision>
  <dcterms:created xsi:type="dcterms:W3CDTF">2025-04-12T16:19:00Z</dcterms:created>
  <dcterms:modified xsi:type="dcterms:W3CDTF">2025-06-04T12:16:00Z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